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64" w:rsidRDefault="00FB6B25">
      <w:pPr>
        <w:tabs>
          <w:tab w:val="left" w:pos="6160"/>
        </w:tabs>
        <w:ind w:left="31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55" type="#_x0000_t202" style="width:221.25pt;height:99.75pt;mso-position-horizontal-relative:char;mso-position-vertical-relative:line" fillcolor="#4bacc6 [3208]" strokecolor="#f2f2f2 [3041]" strokeweight="3pt">
            <v:shadow on="t" type="perspective" color="#205867 [1608]" opacity=".5" offset="1pt" offset2="-1pt"/>
            <v:textbox style="mso-next-textbox:#docshape1" inset="0,0,0,0">
              <w:txbxContent>
                <w:p w:rsidR="00655664" w:rsidRDefault="00B94CEF">
                  <w:pPr>
                    <w:pStyle w:val="GvdeMetni"/>
                    <w:spacing w:before="72" w:line="276" w:lineRule="auto"/>
                    <w:ind w:left="145" w:right="5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Öğrenmede</w:t>
                  </w:r>
                  <w:r w:rsidR="00D97FE3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adım</w:t>
                  </w:r>
                  <w:r w:rsidR="00D97FE3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adım</w:t>
                  </w:r>
                  <w:r w:rsidR="00D97FE3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ilerlenmeli, öğrenme materyalinde basitten karmaşığa,bilinenden</w:t>
                  </w:r>
                  <w:r w:rsidR="00D97FE3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bilinmeyene geçilmeli, alıştırmalarda belli bir düzen olmalıdır.</w:t>
                  </w:r>
                </w:p>
              </w:txbxContent>
            </v:textbox>
            <w10:wrap type="none"/>
            <w10:anchorlock/>
          </v:shape>
        </w:pict>
      </w:r>
      <w:r w:rsidR="00B94CEF">
        <w:rPr>
          <w:rFonts w:ascii="Times New Roman"/>
          <w:sz w:val="20"/>
        </w:rPr>
        <w:tab/>
      </w:r>
      <w:r w:rsidRPr="00FB6B25">
        <w:rPr>
          <w:rFonts w:ascii="Times New Roman"/>
          <w:position w:val="119"/>
          <w:sz w:val="20"/>
        </w:rPr>
      </w:r>
      <w:r w:rsidRPr="00FB6B25">
        <w:rPr>
          <w:rFonts w:ascii="Times New Roman"/>
          <w:position w:val="119"/>
          <w:sz w:val="20"/>
        </w:rPr>
        <w:pict>
          <v:shape id="docshape2" o:spid="_x0000_s1054" type="#_x0000_t202" style="width:213pt;height:40.5pt;mso-position-horizontal-relative:char;mso-position-vertical-relative:line" fillcolor="#4bacc6 [3208]" strokecolor="#f2f2f2 [3041]" strokeweight="3pt">
            <v:shadow on="t" type="perspective" color="#205867 [1608]" opacity=".5" offset="1pt" offset2="-1pt"/>
            <v:textbox style="mso-next-textbox:#docshape2" inset="0,0,0,0">
              <w:txbxContent>
                <w:p w:rsidR="00655664" w:rsidRDefault="00B94CEF">
                  <w:pPr>
                    <w:pStyle w:val="GvdeMetni"/>
                    <w:spacing w:before="26" w:line="380" w:lineRule="atLeast"/>
                    <w:ind w:left="143" w:right="18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Çocuğa</w:t>
                  </w:r>
                  <w:r w:rsidR="00D97FE3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düzenli</w:t>
                  </w:r>
                  <w:r w:rsidR="00D97FE3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çalışma</w:t>
                  </w:r>
                  <w:r w:rsidR="00D97FE3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alışkanlığı </w:t>
                  </w:r>
                  <w:r>
                    <w:rPr>
                      <w:color w:val="000000"/>
                      <w:spacing w:val="-2"/>
                    </w:rPr>
                    <w:t>kazandırılmalıdır.</w:t>
                  </w:r>
                </w:p>
              </w:txbxContent>
            </v:textbox>
            <w10:wrap type="none"/>
            <w10:anchorlock/>
          </v:shape>
        </w:pict>
      </w:r>
    </w:p>
    <w:p w:rsidR="00655664" w:rsidRDefault="00655664">
      <w:pPr>
        <w:pStyle w:val="GvdeMetni"/>
        <w:rPr>
          <w:rFonts w:ascii="Times New Roman"/>
          <w:sz w:val="20"/>
        </w:rPr>
      </w:pPr>
    </w:p>
    <w:p w:rsidR="00655664" w:rsidRDefault="00655664" w:rsidP="007F3448">
      <w:pPr>
        <w:pStyle w:val="GvdeMetni"/>
        <w:jc w:val="center"/>
        <w:rPr>
          <w:rFonts w:ascii="Times New Roman"/>
          <w:sz w:val="20"/>
        </w:rPr>
      </w:pPr>
    </w:p>
    <w:p w:rsidR="00655664" w:rsidRDefault="00655664">
      <w:pPr>
        <w:pStyle w:val="GvdeMetni"/>
        <w:rPr>
          <w:rFonts w:ascii="Times New Roman"/>
          <w:sz w:val="20"/>
        </w:rPr>
      </w:pPr>
    </w:p>
    <w:p w:rsidR="00655664" w:rsidRDefault="00655664">
      <w:pPr>
        <w:pStyle w:val="GvdeMetni"/>
        <w:rPr>
          <w:rFonts w:ascii="Times New Roman"/>
          <w:sz w:val="20"/>
        </w:rPr>
      </w:pPr>
    </w:p>
    <w:p w:rsidR="00655664" w:rsidRDefault="00655664">
      <w:pPr>
        <w:pStyle w:val="GvdeMetni"/>
        <w:rPr>
          <w:rFonts w:ascii="Times New Roman"/>
          <w:sz w:val="20"/>
        </w:rPr>
      </w:pPr>
    </w:p>
    <w:p w:rsidR="00655664" w:rsidRDefault="00655664">
      <w:pPr>
        <w:pStyle w:val="GvdeMetni"/>
        <w:rPr>
          <w:rFonts w:ascii="Times New Roman"/>
          <w:sz w:val="20"/>
        </w:rPr>
      </w:pPr>
    </w:p>
    <w:p w:rsidR="00655664" w:rsidRDefault="00655664">
      <w:pPr>
        <w:pStyle w:val="GvdeMetni"/>
        <w:rPr>
          <w:rFonts w:ascii="Times New Roman"/>
          <w:sz w:val="20"/>
        </w:rPr>
      </w:pPr>
    </w:p>
    <w:p w:rsidR="00655664" w:rsidRDefault="00655664">
      <w:pPr>
        <w:pStyle w:val="GvdeMetni"/>
        <w:rPr>
          <w:rFonts w:ascii="Times New Roman"/>
          <w:sz w:val="20"/>
        </w:rPr>
      </w:pPr>
    </w:p>
    <w:p w:rsidR="00655664" w:rsidRDefault="00655664">
      <w:pPr>
        <w:pStyle w:val="GvdeMetni"/>
        <w:rPr>
          <w:rFonts w:ascii="Times New Roman"/>
          <w:sz w:val="20"/>
        </w:rPr>
      </w:pPr>
    </w:p>
    <w:p w:rsidR="00655664" w:rsidRDefault="00655664">
      <w:pPr>
        <w:pStyle w:val="GvdeMetni"/>
        <w:rPr>
          <w:rFonts w:ascii="Times New Roman"/>
          <w:sz w:val="20"/>
        </w:rPr>
      </w:pPr>
    </w:p>
    <w:p w:rsidR="00655664" w:rsidRDefault="00655664">
      <w:pPr>
        <w:pStyle w:val="GvdeMetni"/>
        <w:rPr>
          <w:rFonts w:ascii="Times New Roman"/>
          <w:sz w:val="20"/>
        </w:rPr>
      </w:pPr>
    </w:p>
    <w:p w:rsidR="00655664" w:rsidRDefault="00655664">
      <w:pPr>
        <w:pStyle w:val="GvdeMetni"/>
        <w:rPr>
          <w:rFonts w:ascii="Times New Roman"/>
          <w:sz w:val="20"/>
        </w:rPr>
      </w:pPr>
    </w:p>
    <w:p w:rsidR="00655664" w:rsidRDefault="00655664">
      <w:pPr>
        <w:pStyle w:val="GvdeMetni"/>
        <w:rPr>
          <w:rFonts w:ascii="Times New Roman"/>
          <w:sz w:val="20"/>
        </w:rPr>
      </w:pPr>
    </w:p>
    <w:p w:rsidR="00655664" w:rsidRDefault="00655664">
      <w:pPr>
        <w:pStyle w:val="GvdeMetni"/>
        <w:rPr>
          <w:rFonts w:ascii="Times New Roman"/>
          <w:sz w:val="20"/>
        </w:rPr>
      </w:pPr>
    </w:p>
    <w:p w:rsidR="00655664" w:rsidRDefault="00655664">
      <w:pPr>
        <w:pStyle w:val="GvdeMetni"/>
        <w:rPr>
          <w:rFonts w:ascii="Times New Roman"/>
          <w:sz w:val="20"/>
        </w:rPr>
      </w:pPr>
    </w:p>
    <w:p w:rsidR="00655664" w:rsidRDefault="00655664">
      <w:pPr>
        <w:pStyle w:val="GvdeMetni"/>
        <w:rPr>
          <w:rFonts w:ascii="Times New Roman"/>
          <w:sz w:val="20"/>
        </w:rPr>
      </w:pPr>
    </w:p>
    <w:p w:rsidR="00655664" w:rsidRDefault="00655664">
      <w:pPr>
        <w:pStyle w:val="GvdeMetni"/>
        <w:rPr>
          <w:rFonts w:ascii="Times New Roman"/>
          <w:sz w:val="20"/>
        </w:rPr>
      </w:pPr>
    </w:p>
    <w:p w:rsidR="00655664" w:rsidRDefault="00655664">
      <w:pPr>
        <w:pStyle w:val="GvdeMetni"/>
        <w:rPr>
          <w:rFonts w:ascii="Times New Roman"/>
          <w:sz w:val="20"/>
        </w:rPr>
      </w:pPr>
    </w:p>
    <w:p w:rsidR="00655664" w:rsidRDefault="00655664">
      <w:pPr>
        <w:pStyle w:val="GvdeMetni"/>
        <w:rPr>
          <w:rFonts w:ascii="Times New Roman"/>
          <w:sz w:val="20"/>
        </w:rPr>
      </w:pPr>
    </w:p>
    <w:p w:rsidR="00655664" w:rsidRDefault="00655664">
      <w:pPr>
        <w:pStyle w:val="GvdeMetni"/>
        <w:rPr>
          <w:rFonts w:ascii="Times New Roman"/>
          <w:sz w:val="20"/>
        </w:rPr>
      </w:pPr>
    </w:p>
    <w:p w:rsidR="00655664" w:rsidRDefault="00655664">
      <w:pPr>
        <w:pStyle w:val="GvdeMetni"/>
        <w:rPr>
          <w:rFonts w:ascii="Times New Roman"/>
          <w:sz w:val="20"/>
        </w:rPr>
      </w:pPr>
    </w:p>
    <w:p w:rsidR="00655664" w:rsidRDefault="00655664">
      <w:pPr>
        <w:pStyle w:val="GvdeMetni"/>
        <w:rPr>
          <w:rFonts w:ascii="Times New Roman"/>
          <w:sz w:val="20"/>
        </w:rPr>
      </w:pPr>
    </w:p>
    <w:p w:rsidR="00655664" w:rsidRDefault="00655664">
      <w:pPr>
        <w:pStyle w:val="GvdeMetni"/>
        <w:rPr>
          <w:rFonts w:ascii="Times New Roman"/>
          <w:sz w:val="20"/>
        </w:rPr>
      </w:pPr>
    </w:p>
    <w:p w:rsidR="00655664" w:rsidRDefault="00655664">
      <w:pPr>
        <w:pStyle w:val="GvdeMetni"/>
        <w:rPr>
          <w:rFonts w:ascii="Times New Roman"/>
          <w:sz w:val="20"/>
        </w:rPr>
      </w:pPr>
    </w:p>
    <w:p w:rsidR="00655664" w:rsidRDefault="00655664">
      <w:pPr>
        <w:pStyle w:val="GvdeMetni"/>
        <w:rPr>
          <w:rFonts w:ascii="Times New Roman"/>
          <w:sz w:val="20"/>
        </w:rPr>
      </w:pPr>
    </w:p>
    <w:p w:rsidR="00655664" w:rsidRDefault="00655664">
      <w:pPr>
        <w:pStyle w:val="GvdeMetni"/>
        <w:rPr>
          <w:rFonts w:ascii="Times New Roman"/>
          <w:sz w:val="20"/>
        </w:rPr>
      </w:pPr>
    </w:p>
    <w:p w:rsidR="00655664" w:rsidRDefault="00655664">
      <w:pPr>
        <w:pStyle w:val="GvdeMetni"/>
        <w:rPr>
          <w:rFonts w:ascii="Times New Roman"/>
          <w:sz w:val="20"/>
        </w:rPr>
      </w:pPr>
    </w:p>
    <w:p w:rsidR="00655664" w:rsidRDefault="00655664">
      <w:pPr>
        <w:pStyle w:val="GvdeMetni"/>
        <w:spacing w:before="26"/>
        <w:rPr>
          <w:rFonts w:ascii="Times New Roman"/>
          <w:sz w:val="20"/>
        </w:rPr>
      </w:pPr>
    </w:p>
    <w:p w:rsidR="00655664" w:rsidRDefault="00655664">
      <w:pPr>
        <w:rPr>
          <w:rFonts w:ascii="Times New Roman"/>
          <w:sz w:val="20"/>
        </w:rPr>
        <w:sectPr w:rsidR="00655664">
          <w:type w:val="continuous"/>
          <w:pgSz w:w="16840" w:h="11910" w:orient="landscape"/>
          <w:pgMar w:top="720" w:right="560" w:bottom="280" w:left="500" w:header="708" w:footer="708" w:gutter="0"/>
          <w:cols w:space="708"/>
        </w:sectPr>
      </w:pPr>
    </w:p>
    <w:p w:rsidR="00655664" w:rsidRDefault="00655664">
      <w:pPr>
        <w:pStyle w:val="GvdeMetni"/>
        <w:rPr>
          <w:rFonts w:ascii="Times New Roman"/>
          <w:sz w:val="14"/>
        </w:rPr>
      </w:pPr>
    </w:p>
    <w:p w:rsidR="00655664" w:rsidRDefault="00655664">
      <w:pPr>
        <w:pStyle w:val="GvdeMetni"/>
        <w:rPr>
          <w:rFonts w:ascii="Times New Roman"/>
          <w:sz w:val="14"/>
        </w:rPr>
      </w:pPr>
    </w:p>
    <w:p w:rsidR="00655664" w:rsidRDefault="00655664">
      <w:pPr>
        <w:pStyle w:val="GvdeMetni"/>
        <w:spacing w:before="160"/>
        <w:rPr>
          <w:rFonts w:ascii="Times New Roman"/>
          <w:sz w:val="14"/>
        </w:rPr>
      </w:pPr>
    </w:p>
    <w:p w:rsidR="00655664" w:rsidRDefault="00FB6B25">
      <w:pPr>
        <w:jc w:val="right"/>
        <w:rPr>
          <w:sz w:val="14"/>
        </w:rPr>
      </w:pPr>
      <w:r w:rsidRPr="00FB6B25">
        <w:pict>
          <v:shape id="docshape3" o:spid="_x0000_s1053" type="#_x0000_t202" style="position:absolute;left:0;text-align:left;margin-left:40.5pt;margin-top:-66.1pt;width:221.25pt;height:118.5pt;z-index:15731712;mso-position-horizontal-relative:page" fillcolor="#4bacc6 [3208]" strokecolor="#f2f2f2 [3041]" strokeweight="3pt">
            <v:shadow on="t" type="perspective" color="#205867 [1608]" opacity=".5" offset="1pt" offset2="-1pt"/>
            <v:textbox inset="0,0,0,0">
              <w:txbxContent>
                <w:p w:rsidR="00655664" w:rsidRDefault="00B94CEF">
                  <w:pPr>
                    <w:pStyle w:val="GvdeMetni"/>
                    <w:spacing w:before="62" w:line="276" w:lineRule="auto"/>
                    <w:ind w:left="145" w:right="5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Başarısız</w:t>
                  </w:r>
                  <w:r w:rsidR="00D97FE3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öğrencilerin</w:t>
                  </w:r>
                  <w:r w:rsidR="00D97FE3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başarabileceği bir"konu</w:t>
                  </w:r>
                  <w:r w:rsidR="00D97FE3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yada</w:t>
                  </w:r>
                  <w:r w:rsidR="00D97FE3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etkinlik"</w:t>
                  </w:r>
                  <w:r w:rsidR="00D97FE3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mutlaka</w:t>
                  </w:r>
                  <w:r w:rsidR="00D97FE3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vardır.</w:t>
                  </w:r>
                  <w:r w:rsidR="00D97FE3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Önemli</w:t>
                  </w:r>
                  <w:r w:rsidR="00D97FE3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olan</w:t>
                  </w:r>
                  <w:r w:rsidR="00D97FE3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bu</w:t>
                  </w:r>
                  <w:r w:rsidR="00D97FE3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fırsatın</w:t>
                  </w:r>
                  <w:r w:rsidR="00D97FE3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çocuğa verilmesidir.Başarması ve arkadaşlarıyla paylaşması için tüm çocuklar</w:t>
                  </w:r>
                  <w:r w:rsidR="00D97FE3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desteklenmelidir.</w:t>
                  </w:r>
                </w:p>
              </w:txbxContent>
            </v:textbox>
            <w10:wrap anchorx="page"/>
          </v:shape>
        </w:pict>
      </w:r>
      <w:r w:rsidRPr="00FB6B25">
        <w:pict>
          <v:shape id="docshape4" o:spid="_x0000_s1052" type="#_x0000_t202" style="position:absolute;left:0;text-align:left;margin-left:40.5pt;margin-top:-191.35pt;width:221.25pt;height:120.75pt;z-index:15732224;mso-position-horizontal-relative:page" fillcolor="#4bacc6 [3208]" strokecolor="#f2f2f2 [3041]" strokeweight="3pt">
            <v:shadow on="t" type="perspective" color="#205867 [1608]" opacity=".5" offset="1pt" offset2="-1pt"/>
            <v:textbox inset="0,0,0,0">
              <w:txbxContent>
                <w:p w:rsidR="00655664" w:rsidRDefault="00B94CEF">
                  <w:pPr>
                    <w:pStyle w:val="GvdeMetni"/>
                    <w:spacing w:before="73" w:line="276" w:lineRule="auto"/>
                    <w:ind w:left="145" w:right="18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Bir işte çalışan çocuklarda okul başarısının düşük olmaması için okulun</w:t>
                  </w:r>
                  <w:r w:rsidR="00D97FE3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birinci hedef, çalışıp para kazanmanın</w:t>
                  </w:r>
                  <w:r w:rsidR="00D97FE3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ikinci</w:t>
                  </w:r>
                  <w:r w:rsidR="00D97FE3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hedef</w:t>
                  </w:r>
                  <w:r w:rsidR="00D97FE3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olduğunun çocuk tarafından algılanması </w:t>
                  </w:r>
                  <w:r>
                    <w:rPr>
                      <w:color w:val="000000"/>
                      <w:spacing w:val="-2"/>
                    </w:rPr>
                    <w:t>sağlanmalıdır.</w:t>
                  </w:r>
                </w:p>
              </w:txbxContent>
            </v:textbox>
            <w10:wrap anchorx="page"/>
          </v:shape>
        </w:pict>
      </w:r>
      <w:r w:rsidR="00B94CEF">
        <w:rPr>
          <w:spacing w:val="-2"/>
          <w:sz w:val="14"/>
        </w:rPr>
        <w:t>KAYNAKÇA</w:t>
      </w:r>
    </w:p>
    <w:p w:rsidR="00655664" w:rsidRDefault="00B94CEF">
      <w:pPr>
        <w:spacing w:before="98"/>
        <w:ind w:left="89"/>
        <w:rPr>
          <w:sz w:val="16"/>
        </w:rPr>
      </w:pPr>
      <w:r>
        <w:br w:type="column"/>
      </w:r>
      <w:r>
        <w:rPr>
          <w:sz w:val="16"/>
        </w:rPr>
        <w:lastRenderedPageBreak/>
        <w:t>Psk.Dan.</w:t>
      </w:r>
      <w:r w:rsidR="007F3448">
        <w:rPr>
          <w:sz w:val="16"/>
        </w:rPr>
        <w:t>Meryem DEMİR</w:t>
      </w:r>
    </w:p>
    <w:p w:rsidR="00655664" w:rsidRDefault="00655664">
      <w:pPr>
        <w:rPr>
          <w:sz w:val="16"/>
        </w:rPr>
        <w:sectPr w:rsidR="00655664">
          <w:type w:val="continuous"/>
          <w:pgSz w:w="16840" w:h="11910" w:orient="landscape"/>
          <w:pgMar w:top="720" w:right="560" w:bottom="280" w:left="500" w:header="708" w:footer="708" w:gutter="0"/>
          <w:cols w:num="2" w:space="708" w:equalWidth="0">
            <w:col w:w="7063" w:space="40"/>
            <w:col w:w="8677"/>
          </w:cols>
        </w:sectPr>
      </w:pPr>
    </w:p>
    <w:p w:rsidR="00655664" w:rsidRDefault="00FB6B25">
      <w:pPr>
        <w:spacing w:before="31"/>
        <w:ind w:left="343"/>
        <w:jc w:val="center"/>
        <w:rPr>
          <w:sz w:val="14"/>
        </w:rPr>
      </w:pPr>
      <w:r w:rsidRPr="00FB6B25">
        <w:lastRenderedPageBreak/>
        <w:pict>
          <v:shape id="docshape5" o:spid="_x0000_s1051" type="#_x0000_t202" style="position:absolute;left:0;text-align:left;margin-left:340.2pt;margin-top:12.9pt;width:40.3pt;height:9.7pt;z-index:-15727616;mso-wrap-distance-left:0;mso-wrap-distance-right:0;mso-position-horizontal-relative:page" filled="f" stroked="f">
            <v:textbox inset="0,0,0,0">
              <w:txbxContent>
                <w:p w:rsidR="00655664" w:rsidRDefault="00B94CEF">
                  <w:pPr>
                    <w:spacing w:line="194" w:lineRule="exact"/>
                    <w:rPr>
                      <w:sz w:val="14"/>
                    </w:rPr>
                  </w:pPr>
                  <w:r>
                    <w:rPr>
                      <w:spacing w:val="-2"/>
                      <w:sz w:val="14"/>
                    </w:rPr>
                    <w:t>mubah-midir</w:t>
                  </w:r>
                </w:p>
              </w:txbxContent>
            </v:textbox>
            <w10:wrap type="topAndBottom" anchorx="page"/>
          </v:shape>
        </w:pict>
      </w:r>
      <w:r w:rsidRPr="00FB6B25">
        <w:pict>
          <v:rect id="docshape6" o:spid="_x0000_s1050" style="position:absolute;left:0;text-align:left;margin-left:0;margin-top:0;width:841.9pt;height:595.2pt;z-index:-15833088;mso-position-horizontal-relative:page;mso-position-vertical-relative:page" filled="f" fillcolor="#f79646 [3209]" strokecolor="#f2f2f2 [3041]" strokeweight="3pt">
            <v:shadow on="t" type="perspective" color="#974706 [1609]" opacity=".5" offset="1pt" offset2="-1pt"/>
            <w10:wrap anchorx="page" anchory="page"/>
          </v:rect>
        </w:pict>
      </w:r>
      <w:r w:rsidRPr="00FB6B25">
        <w:pict>
          <v:group id="docshapegroup7" o:spid="_x0000_s1046" style="position:absolute;left:0;text-align:left;margin-left:602.25pt;margin-top:41.25pt;width:206.25pt;height:516pt;z-index:15730688;mso-position-horizontal-relative:page;mso-position-vertical-relative:page" coordorigin="12045,825" coordsize="4125,10320">
            <v:rect id="docshape8" o:spid="_x0000_s1049" style="position:absolute;left:12045;top:825;width:4125;height:10320" fillcolor="#fbd3b3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9" o:spid="_x0000_s1048" type="#_x0000_t75" style="position:absolute;left:12624;top:7796;width:3010;height:2644">
              <v:imagedata r:id="rId7" o:title=""/>
            </v:shape>
            <v:shape id="docshape10" o:spid="_x0000_s1047" type="#_x0000_t202" style="position:absolute;left:12045;top:825;width:4125;height:10320" fillcolor="#4bacc6 [3208]" strokecolor="#f2f2f2 [3041]" strokeweight="3pt">
              <v:shadow on="t" type="perspective" color="#205867 [1608]" opacity=".5" offset="1pt" offset2="-1pt"/>
              <v:textbox inset="0,0,0,0">
                <w:txbxContent>
                  <w:p w:rsidR="00655664" w:rsidRDefault="00655664">
                    <w:pPr>
                      <w:rPr>
                        <w:sz w:val="24"/>
                      </w:rPr>
                    </w:pPr>
                  </w:p>
                  <w:p w:rsidR="00655664" w:rsidRDefault="00655664">
                    <w:pPr>
                      <w:spacing w:before="18"/>
                      <w:rPr>
                        <w:sz w:val="24"/>
                      </w:rPr>
                    </w:pPr>
                  </w:p>
                  <w:p w:rsidR="00D97FE3" w:rsidRDefault="00D97FE3" w:rsidP="00D97FE3">
                    <w:pPr>
                      <w:spacing w:before="98"/>
                      <w:jc w:val="center"/>
                      <w:rPr>
                        <w:b/>
                        <w:spacing w:val="-2"/>
                        <w:sz w:val="24"/>
                      </w:rPr>
                    </w:pPr>
                  </w:p>
                  <w:p w:rsidR="00D97FE3" w:rsidRDefault="00D97FE3" w:rsidP="00D97FE3">
                    <w:pPr>
                      <w:spacing w:before="98"/>
                      <w:jc w:val="center"/>
                      <w:rPr>
                        <w:b/>
                        <w:spacing w:val="-2"/>
                        <w:sz w:val="24"/>
                      </w:rPr>
                    </w:pPr>
                  </w:p>
                  <w:p w:rsidR="00D97FE3" w:rsidRDefault="00D97FE3" w:rsidP="00D97FE3">
                    <w:pPr>
                      <w:spacing w:before="98"/>
                      <w:jc w:val="center"/>
                      <w:rPr>
                        <w:b/>
                        <w:spacing w:val="-2"/>
                        <w:sz w:val="24"/>
                      </w:rPr>
                    </w:pPr>
                  </w:p>
                  <w:p w:rsidR="00D97FE3" w:rsidRDefault="00D97FE3" w:rsidP="00D97FE3">
                    <w:pPr>
                      <w:spacing w:before="98"/>
                      <w:jc w:val="center"/>
                      <w:rPr>
                        <w:b/>
                        <w:spacing w:val="-2"/>
                        <w:sz w:val="24"/>
                      </w:rPr>
                    </w:pPr>
                  </w:p>
                  <w:p w:rsidR="00D97FE3" w:rsidRDefault="00D97FE3" w:rsidP="00D97FE3">
                    <w:pPr>
                      <w:spacing w:before="98"/>
                      <w:jc w:val="center"/>
                      <w:rPr>
                        <w:b/>
                        <w:spacing w:val="-2"/>
                        <w:sz w:val="24"/>
                      </w:rPr>
                    </w:pPr>
                  </w:p>
                  <w:p w:rsidR="00D97FE3" w:rsidRDefault="00D97FE3" w:rsidP="00D97FE3">
                    <w:pPr>
                      <w:spacing w:before="98"/>
                      <w:jc w:val="center"/>
                      <w:rPr>
                        <w:b/>
                        <w:spacing w:val="-2"/>
                        <w:sz w:val="24"/>
                      </w:rPr>
                    </w:pPr>
                  </w:p>
                  <w:p w:rsidR="00655664" w:rsidRPr="00D97FE3" w:rsidRDefault="00D97FE3" w:rsidP="00D97FE3">
                    <w:pPr>
                      <w:spacing w:before="98"/>
                      <w:jc w:val="center"/>
                      <w:rPr>
                        <w:b/>
                        <w:sz w:val="24"/>
                      </w:rPr>
                    </w:pPr>
                    <w:r w:rsidRPr="00D97FE3">
                      <w:rPr>
                        <w:b/>
                        <w:spacing w:val="-2"/>
                        <w:sz w:val="24"/>
                      </w:rPr>
                      <w:t>MANİSA/SARIGÖL MESLEKİ VE TEKNİK ANADOLU LİSESİ</w:t>
                    </w:r>
                  </w:p>
                  <w:p w:rsidR="00655664" w:rsidRPr="00D97FE3" w:rsidRDefault="00B94CEF" w:rsidP="00D97FE3">
                    <w:pPr>
                      <w:ind w:left="22" w:right="4"/>
                      <w:jc w:val="center"/>
                      <w:rPr>
                        <w:b/>
                        <w:sz w:val="28"/>
                      </w:rPr>
                    </w:pPr>
                    <w:r w:rsidRPr="00D97FE3">
                      <w:rPr>
                        <w:b/>
                        <w:sz w:val="28"/>
                      </w:rPr>
                      <w:t>OKUL</w:t>
                    </w:r>
                    <w:r w:rsidR="00D97FE3">
                      <w:rPr>
                        <w:b/>
                        <w:sz w:val="28"/>
                      </w:rPr>
                      <w:t xml:space="preserve"> </w:t>
                    </w:r>
                    <w:r w:rsidRPr="00D97FE3">
                      <w:rPr>
                        <w:b/>
                        <w:spacing w:val="-2"/>
                        <w:sz w:val="28"/>
                      </w:rPr>
                      <w:t>BAŞARISINI</w:t>
                    </w:r>
                  </w:p>
                  <w:p w:rsidR="00655664" w:rsidRPr="00D97FE3" w:rsidRDefault="00D97FE3" w:rsidP="00D97FE3">
                    <w:pPr>
                      <w:spacing w:before="57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</w:rPr>
                      <w:t>ARTIRMA</w:t>
                    </w:r>
                    <w:r>
                      <w:rPr>
                        <w:b/>
                        <w:sz w:val="28"/>
                      </w:rPr>
                      <w:t xml:space="preserve"> </w:t>
                    </w:r>
                    <w:r w:rsidR="00B94CEF" w:rsidRPr="00D97FE3">
                      <w:rPr>
                        <w:b/>
                        <w:spacing w:val="-2"/>
                        <w:sz w:val="28"/>
                      </w:rPr>
                      <w:t>ÖĞRETMEN BİLGİLENDİRME BROŞÜRÜ</w:t>
                    </w:r>
                  </w:p>
                </w:txbxContent>
              </v:textbox>
            </v:shape>
            <w10:wrap anchorx="page" anchory="page"/>
          </v:group>
        </w:pict>
      </w:r>
      <w:r w:rsidR="00B94CEF">
        <w:rPr>
          <w:noProof/>
          <w:lang w:eastAsia="tr-T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4415790</wp:posOffset>
            </wp:positionH>
            <wp:positionV relativeFrom="page">
              <wp:posOffset>3742690</wp:posOffset>
            </wp:positionV>
            <wp:extent cx="2362307" cy="208026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307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6B25">
        <w:pict>
          <v:shape id="docshape11" o:spid="_x0000_s1045" type="#_x0000_t202" style="position:absolute;left:0;text-align:left;margin-left:40.5pt;margin-top:212.25pt;width:221.25pt;height:83.25pt;z-index:15732736;mso-position-horizontal-relative:page;mso-position-vertical-relative:page" fillcolor="#4bacc6 [3208]" strokecolor="#f2f2f2 [3041]" strokeweight="3pt">
            <v:shadow on="t" type="perspective" color="#205867 [1608]" opacity=".5" offset="1pt" offset2="-1pt"/>
            <v:textbox inset="0,0,0,0">
              <w:txbxContent>
                <w:p w:rsidR="00655664" w:rsidRDefault="00B94CEF">
                  <w:pPr>
                    <w:pStyle w:val="GvdeMetni"/>
                    <w:spacing w:before="71" w:line="276" w:lineRule="auto"/>
                    <w:ind w:left="145" w:right="18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Okul ortamında bireyler arası ilişkiler</w:t>
                  </w:r>
                  <w:r w:rsidR="00D97FE3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düzenli,huzurlu</w:t>
                  </w:r>
                  <w:r w:rsidR="00D97FE3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ve</w:t>
                  </w:r>
                  <w:r w:rsidR="00D97FE3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sağlıklı olmalı, çocuğa kendisini geliştirme fırsatı sağlanmalıdır.</w:t>
                  </w:r>
                </w:p>
              </w:txbxContent>
            </v:textbox>
            <w10:wrap anchorx="page" anchory="page"/>
          </v:shape>
        </w:pict>
      </w:r>
      <w:r w:rsidRPr="00FB6B25">
        <w:pict>
          <v:shape id="docshape12" o:spid="_x0000_s1044" type="#_x0000_t202" style="position:absolute;left:0;text-align:left;margin-left:333pt;margin-top:182.25pt;width:213pt;height:104.25pt;z-index:15733248;mso-position-horizontal-relative:page;mso-position-vertical-relative:page" fillcolor="#4bacc6 [3208]" strokecolor="#f2f2f2 [3041]" strokeweight="3pt">
            <v:shadow on="t" type="perspective" color="#205867 [1608]" opacity=".5" offset="1pt" offset2="-1pt"/>
            <v:textbox inset="0,0,0,0">
              <w:txbxContent>
                <w:p w:rsidR="00655664" w:rsidRDefault="00B94CEF">
                  <w:pPr>
                    <w:pStyle w:val="GvdeMetni"/>
                    <w:spacing w:before="71" w:line="276" w:lineRule="auto"/>
                    <w:ind w:left="143" w:right="18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Öğretmenin öğrencilerin ders başarısına ilişkin olumsuz beklenti içinde olması başarısızlığa yol açabilmekte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bu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sebeple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öğrencilere karşı önyargısız olunmalıdır.</w:t>
                  </w:r>
                </w:p>
              </w:txbxContent>
            </v:textbox>
            <w10:wrap anchorx="page" anchory="page"/>
          </v:shape>
        </w:pict>
      </w:r>
      <w:r w:rsidRPr="00FB6B25">
        <w:pict>
          <v:shape id="docshape13" o:spid="_x0000_s1043" type="#_x0000_t202" style="position:absolute;left:0;text-align:left;margin-left:333pt;margin-top:80.25pt;width:213pt;height:97.5pt;z-index:-15829504;mso-position-horizontal-relative:page;mso-position-vertical-relative:page" fillcolor="#4bacc6 [3208]" strokecolor="#f2f2f2 [3041]" strokeweight="3pt">
            <v:shadow on="t" type="perspective" color="#205867 [1608]" opacity=".5" offset="1pt" offset2="-1pt"/>
            <v:textbox inset="0,0,0,0">
              <w:txbxContent>
                <w:p w:rsidR="00655664" w:rsidRDefault="00B94CEF">
                  <w:pPr>
                    <w:pStyle w:val="GvdeMetni"/>
                    <w:spacing w:before="70" w:line="276" w:lineRule="auto"/>
                    <w:ind w:left="143" w:right="18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Sınıfta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öğrenme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ortamı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oluşması için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öncelikle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davranış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bozukluğu veya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uyum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sorunu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gösteren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öğrencilerin sorunlarıyla meşgul</w:t>
                  </w:r>
                </w:p>
                <w:p w:rsidR="00655664" w:rsidRDefault="00B94CEF">
                  <w:pPr>
                    <w:pStyle w:val="GvdeMetni"/>
                    <w:spacing w:before="3"/>
                    <w:ind w:left="143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olunmalıdır.</w:t>
                  </w:r>
                </w:p>
              </w:txbxContent>
            </v:textbox>
            <w10:wrap anchorx="page" anchory="page"/>
          </v:shape>
        </w:pict>
      </w:r>
      <w:r w:rsidRPr="00FB6B25">
        <w:pict>
          <v:shape id="docshape14" o:spid="_x0000_s1042" type="#_x0000_t202" style="position:absolute;left:0;text-align:left;margin-left:40.5pt;margin-top:143.25pt;width:221.25pt;height:61.5pt;z-index:15734272;mso-position-horizontal-relative:page;mso-position-vertical-relative:page" fillcolor="#4bacc6 [3208]" strokecolor="#f2f2f2 [3041]" strokeweight="3pt">
            <v:shadow on="t" type="perspective" color="#205867 [1608]" opacity=".5" offset="1pt" offset2="-1pt"/>
            <v:textbox inset="0,0,0,0">
              <w:txbxContent>
                <w:p w:rsidR="00655664" w:rsidRDefault="00B94CEF">
                  <w:pPr>
                    <w:pStyle w:val="GvdeMetni"/>
                    <w:spacing w:before="73" w:line="276" w:lineRule="auto"/>
                    <w:ind w:left="145" w:right="5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Öğrencinin doğru davranışları pekiştirilmeli</w:t>
                  </w:r>
                  <w:r w:rsidR="00D97FE3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ve</w:t>
                  </w:r>
                  <w:r w:rsidR="00D97FE3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öğrencide</w:t>
                  </w:r>
                  <w:r w:rsidR="00D97FE3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öğrenme isteği uyandırılmalıdır.</w:t>
                  </w:r>
                </w:p>
              </w:txbxContent>
            </v:textbox>
            <w10:wrap anchorx="page" anchory="page"/>
          </v:shape>
        </w:pict>
      </w:r>
      <w:r w:rsidR="00B94CEF">
        <w:rPr>
          <w:spacing w:val="-2"/>
          <w:sz w:val="14"/>
        </w:rPr>
        <w:t>https://</w:t>
      </w:r>
      <w:hyperlink r:id="rId9">
        <w:r w:rsidR="00B94CEF">
          <w:rPr>
            <w:spacing w:val="-2"/>
            <w:sz w:val="14"/>
          </w:rPr>
          <w:t>www.tuzdev.org/post/basariya-giden-her-</w:t>
        </w:r>
        <w:r w:rsidR="00B94CEF">
          <w:rPr>
            <w:spacing w:val="-4"/>
            <w:sz w:val="14"/>
          </w:rPr>
          <w:t>yol-</w:t>
        </w:r>
      </w:hyperlink>
    </w:p>
    <w:p w:rsidR="00655664" w:rsidRDefault="00B94CEF">
      <w:pPr>
        <w:spacing w:before="31"/>
        <w:ind w:left="6303"/>
        <w:rPr>
          <w:sz w:val="14"/>
        </w:rPr>
      </w:pPr>
      <w:r>
        <w:rPr>
          <w:sz w:val="14"/>
        </w:rPr>
        <w:t>E.Acartürk,2016. OkulBaşarısıNeİle</w:t>
      </w:r>
      <w:r>
        <w:rPr>
          <w:spacing w:val="-2"/>
          <w:sz w:val="14"/>
        </w:rPr>
        <w:t>Ölçülür?</w:t>
      </w:r>
    </w:p>
    <w:p w:rsidR="00655664" w:rsidRDefault="00B94CEF">
      <w:pPr>
        <w:spacing w:before="21"/>
        <w:ind w:left="6303"/>
        <w:rPr>
          <w:sz w:val="14"/>
        </w:rPr>
      </w:pPr>
      <w:r>
        <w:rPr>
          <w:sz w:val="14"/>
        </w:rPr>
        <w:t>N.Razon,OkulBaşarısınıEtkileyen</w:t>
      </w:r>
      <w:r>
        <w:rPr>
          <w:spacing w:val="-2"/>
          <w:sz w:val="14"/>
        </w:rPr>
        <w:t>Faktörler.</w:t>
      </w:r>
    </w:p>
    <w:p w:rsidR="00655664" w:rsidRDefault="00655664">
      <w:pPr>
        <w:rPr>
          <w:sz w:val="14"/>
        </w:rPr>
        <w:sectPr w:rsidR="00655664">
          <w:type w:val="continuous"/>
          <w:pgSz w:w="16840" w:h="11910" w:orient="landscape"/>
          <w:pgMar w:top="720" w:right="560" w:bottom="280" w:left="500" w:header="708" w:footer="708" w:gutter="0"/>
          <w:cols w:space="708"/>
        </w:sectPr>
      </w:pPr>
    </w:p>
    <w:p w:rsidR="00E976A5" w:rsidRDefault="00FB6B25">
      <w:pPr>
        <w:pStyle w:val="GvdeMetni"/>
        <w:spacing w:before="4"/>
        <w:rPr>
          <w:sz w:val="14"/>
        </w:rPr>
      </w:pPr>
      <w:r w:rsidRPr="00FB6B25">
        <w:lastRenderedPageBreak/>
        <w:pict>
          <v:rect id="docshape15" o:spid="_x0000_s1041" style="position:absolute;margin-left:0;margin-top:0;width:841.9pt;height:595.2pt;z-index:15734784;mso-position-horizontal-relative:page;mso-position-vertical-relative:page" filled="f" fillcolor="#f79646 [3209]" strokecolor="#f2f2f2 [3041]" strokeweight="3pt">
            <v:shadow on="t" type="perspective" color="#974706 [1609]" opacity=".5" offset="1pt" offset2="-1pt"/>
            <w10:wrap anchorx="page" anchory="page"/>
          </v:rect>
        </w:pict>
      </w:r>
      <w:r w:rsidRPr="00FB6B25">
        <w:pict>
          <v:shape id="docshape19" o:spid="_x0000_s1037" type="#_x0000_t202" style="position:absolute;margin-left:30pt;margin-top:357.75pt;width:234.75pt;height:195.75pt;z-index:15736832;mso-position-horizontal-relative:page;mso-position-vertical-relative:page" fillcolor="#4bacc6 [3208]" strokecolor="#f2f2f2 [3041]" strokeweight="3pt">
            <v:shadow on="t" type="perspective" color="#205867 [1608]" opacity=".5" offset="1pt" offset2="-1pt"/>
            <v:textbox inset="0,0,0,0">
              <w:txbxContent>
                <w:p w:rsidR="00655664" w:rsidRDefault="00B94CEF">
                  <w:pPr>
                    <w:pStyle w:val="GvdeMetni"/>
                    <w:spacing w:before="76"/>
                    <w:ind w:left="14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Bilişsel,duygusal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ve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fiziksel</w:t>
                  </w:r>
                  <w:r>
                    <w:rPr>
                      <w:color w:val="000000"/>
                      <w:spacing w:val="-2"/>
                    </w:rPr>
                    <w:t xml:space="preserve"> açıdan</w:t>
                  </w:r>
                </w:p>
                <w:p w:rsidR="00655664" w:rsidRDefault="00B94CEF">
                  <w:pPr>
                    <w:pStyle w:val="GvdeMetni"/>
                    <w:spacing w:before="49"/>
                    <w:ind w:left="143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yetersizlik,</w:t>
                  </w:r>
                </w:p>
                <w:p w:rsidR="00655664" w:rsidRDefault="00B94CEF">
                  <w:pPr>
                    <w:pStyle w:val="GvdeMetni"/>
                    <w:spacing w:before="51" w:line="276" w:lineRule="auto"/>
                    <w:ind w:left="144" w:right="37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Çok yüksek ya da düşük kaygı, Çocuğun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ön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bilgilerinin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yetersiz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oluşu, Motivasyon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eksikliği,</w:t>
                  </w:r>
                </w:p>
                <w:p w:rsidR="00655664" w:rsidRDefault="00B94CEF">
                  <w:pPr>
                    <w:pStyle w:val="GvdeMetni"/>
                    <w:spacing w:line="278" w:lineRule="auto"/>
                    <w:ind w:left="143" w:right="73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Sınav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kaygısı,başarısızlık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korkusu, Dikkatini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toplayamama,Sorumluluk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almama,</w:t>
                  </w:r>
                </w:p>
                <w:p w:rsidR="00655664" w:rsidRDefault="00B94CEF">
                  <w:pPr>
                    <w:pStyle w:val="GvdeMetni"/>
                    <w:spacing w:line="276" w:lineRule="auto"/>
                    <w:ind w:left="143" w:right="37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Çevreye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uyum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becerilerinin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düşük </w:t>
                  </w:r>
                  <w:r>
                    <w:rPr>
                      <w:color w:val="000000"/>
                      <w:spacing w:val="-2"/>
                    </w:rPr>
                    <w:t>olması</w:t>
                  </w:r>
                </w:p>
              </w:txbxContent>
            </v:textbox>
            <w10:wrap anchorx="page" anchory="page"/>
          </v:shape>
        </w:pict>
      </w:r>
      <w:r w:rsidRPr="00FB6B25">
        <w:pict>
          <v:shape id="docshape20" o:spid="_x0000_s1036" type="#_x0000_t202" style="position:absolute;margin-left:312.75pt;margin-top:338.25pt;width:234.75pt;height:3in;z-index:15737344;mso-position-horizontal-relative:page;mso-position-vertical-relative:page" fillcolor="#4bacc6 [3208]" strokecolor="#f2f2f2 [3041]" strokeweight="3pt">
            <v:shadow on="t" type="perspective" color="#205867 [1608]" opacity=".5" offset="1pt" offset2="-1pt"/>
            <v:textbox inset="0,0,0,0">
              <w:txbxContent>
                <w:p w:rsidR="00655664" w:rsidRDefault="00B94CEF">
                  <w:pPr>
                    <w:pStyle w:val="GvdeMetni"/>
                    <w:spacing w:before="72"/>
                    <w:ind w:left="14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Aile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içi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sağlıksız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iletişim,</w:t>
                  </w:r>
                </w:p>
                <w:p w:rsidR="00655664" w:rsidRDefault="00B94CEF">
                  <w:pPr>
                    <w:pStyle w:val="GvdeMetni"/>
                    <w:spacing w:before="55" w:line="276" w:lineRule="auto"/>
                    <w:ind w:left="145" w:right="37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Evde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huzursuz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ve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kaygı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verici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bir ortamın olması,</w:t>
                  </w:r>
                </w:p>
                <w:p w:rsidR="00655664" w:rsidRDefault="00B94CEF">
                  <w:pPr>
                    <w:pStyle w:val="GvdeMetni"/>
                    <w:spacing w:line="334" w:lineRule="exact"/>
                    <w:ind w:left="14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Aşırı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koruyucu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ya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da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aşırı</w:t>
                  </w:r>
                  <w:r>
                    <w:rPr>
                      <w:color w:val="000000"/>
                      <w:spacing w:val="-2"/>
                    </w:rPr>
                    <w:t xml:space="preserve"> serbest</w:t>
                  </w:r>
                </w:p>
                <w:p w:rsidR="00655664" w:rsidRDefault="00B94CEF">
                  <w:pPr>
                    <w:pStyle w:val="GvdeMetni"/>
                    <w:spacing w:before="49"/>
                    <w:ind w:left="145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tutum,</w:t>
                  </w:r>
                </w:p>
                <w:p w:rsidR="00655664" w:rsidRDefault="00B94CEF">
                  <w:pPr>
                    <w:pStyle w:val="GvdeMetni"/>
                    <w:spacing w:before="50" w:line="276" w:lineRule="auto"/>
                    <w:ind w:left="145" w:right="54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Anne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babanın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çok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kaygılı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olması, Uygun ders çalışma ortamının </w:t>
                  </w:r>
                  <w:r>
                    <w:rPr>
                      <w:color w:val="000000"/>
                      <w:spacing w:val="-2"/>
                    </w:rPr>
                    <w:t>sağlanmaması,</w:t>
                  </w:r>
                </w:p>
                <w:p w:rsidR="00655664" w:rsidRDefault="00B94CEF">
                  <w:pPr>
                    <w:pStyle w:val="GvdeMetni"/>
                    <w:spacing w:line="278" w:lineRule="auto"/>
                    <w:ind w:left="14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Anne babanın zamanı etkin kullanma, okuma,sorumlulukları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yerine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getirmede olumsuz model olmaları,</w:t>
                  </w:r>
                </w:p>
              </w:txbxContent>
            </v:textbox>
            <w10:wrap anchorx="page" anchory="page"/>
          </v:shape>
        </w:pict>
      </w:r>
      <w:r w:rsidRPr="00FB6B25">
        <w:pict>
          <v:shape id="docshape21" o:spid="_x0000_s1035" type="#_x0000_t202" style="position:absolute;margin-left:30pt;margin-top:321.75pt;width:164.25pt;height:25.5pt;z-index:15737856;mso-position-horizontal-relative:page;mso-position-vertical-relative:page" fillcolor="#4bacc6 [3208]" strokecolor="#f2f2f2 [3041]" strokeweight="3pt">
            <v:shadow on="t" type="perspective" color="#205867 [1608]" opacity=".5" offset="1pt" offset2="-1pt"/>
            <v:textbox inset="0,0,0,0">
              <w:txbxContent>
                <w:p w:rsidR="00655664" w:rsidRDefault="00B94CEF">
                  <w:pPr>
                    <w:spacing w:before="151"/>
                    <w:ind w:left="143"/>
                    <w:rPr>
                      <w:rFonts w:ascii="Verdana" w:hAnsi="Verdana"/>
                      <w:b/>
                      <w:color w:val="000000"/>
                      <w:sz w:val="26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w w:val="90"/>
                      <w:sz w:val="26"/>
                    </w:rPr>
                    <w:t>BİREYSEL</w:t>
                  </w:r>
                  <w:r w:rsidR="007F3448">
                    <w:rPr>
                      <w:rFonts w:ascii="Verdana" w:hAnsi="Verdana"/>
                      <w:b/>
                      <w:color w:val="000000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000000"/>
                      <w:spacing w:val="-2"/>
                      <w:sz w:val="26"/>
                    </w:rPr>
                    <w:t>NEDENLER</w:t>
                  </w:r>
                </w:p>
              </w:txbxContent>
            </v:textbox>
            <w10:wrap anchorx="page" anchory="page"/>
          </v:shape>
        </w:pict>
      </w:r>
      <w:r w:rsidRPr="00FB6B25">
        <w:pict>
          <v:shape id="docshape22" o:spid="_x0000_s1034" type="#_x0000_t202" style="position:absolute;margin-left:312.75pt;margin-top:303pt;width:229.5pt;height:28.5pt;z-index:15738368;mso-position-horizontal-relative:page;mso-position-vertical-relative:page" fillcolor="#4bacc6 [3208]" strokecolor="#f2f2f2 [3041]" strokeweight="3pt">
            <v:shadow on="t" type="perspective" color="#205867 [1608]" opacity=".5" offset="1pt" offset2="-1pt"/>
            <v:textbox inset="0,0,0,0">
              <w:txbxContent>
                <w:p w:rsidR="00655664" w:rsidRDefault="00B94CEF">
                  <w:pPr>
                    <w:spacing w:before="151"/>
                    <w:ind w:left="145"/>
                    <w:rPr>
                      <w:rFonts w:ascii="Verdana" w:hAnsi="Verdana"/>
                      <w:b/>
                      <w:color w:val="000000"/>
                      <w:sz w:val="26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w w:val="90"/>
                      <w:sz w:val="26"/>
                    </w:rPr>
                    <w:t>AİLEYE</w:t>
                  </w:r>
                  <w:r w:rsidR="007F3448">
                    <w:rPr>
                      <w:rFonts w:ascii="Verdana" w:hAnsi="Verdana"/>
                      <w:b/>
                      <w:color w:val="000000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000000"/>
                      <w:w w:val="90"/>
                      <w:sz w:val="26"/>
                    </w:rPr>
                    <w:t>BAĞLI</w:t>
                  </w:r>
                  <w:r w:rsidR="007F3448">
                    <w:rPr>
                      <w:rFonts w:ascii="Verdana" w:hAnsi="Verdana"/>
                      <w:b/>
                      <w:color w:val="000000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000000"/>
                      <w:spacing w:val="-2"/>
                      <w:w w:val="90"/>
                      <w:sz w:val="26"/>
                    </w:rPr>
                    <w:t>NEDENLER</w:t>
                  </w:r>
                </w:p>
              </w:txbxContent>
            </v:textbox>
            <w10:wrap anchorx="page" anchory="page"/>
          </v:shape>
        </w:pict>
      </w:r>
      <w:r w:rsidRPr="00FB6B25">
        <w:pict>
          <v:shape id="docshape23" o:spid="_x0000_s1033" type="#_x0000_t202" style="position:absolute;margin-left:30pt;margin-top:259.5pt;width:249pt;height:54pt;z-index:15738880;mso-position-horizontal-relative:page;mso-position-vertical-relative:page" fillcolor="#4bacc6 [3208]" strokecolor="#f2f2f2 [3041]" strokeweight="3pt">
            <v:shadow on="t" type="perspective" color="#205867 [1608]" opacity=".5" offset="1pt" offset2="-1pt"/>
            <v:textbox inset="0,0,0,0">
              <w:txbxContent>
                <w:p w:rsidR="00655664" w:rsidRDefault="00B94CEF">
                  <w:pPr>
                    <w:spacing w:before="76"/>
                    <w:ind w:left="143"/>
                    <w:rPr>
                      <w:rFonts w:ascii="Arial Black" w:hAnsi="Arial Black"/>
                      <w:color w:val="000000"/>
                      <w:sz w:val="28"/>
                    </w:rPr>
                  </w:pPr>
                  <w:r>
                    <w:rPr>
                      <w:rFonts w:ascii="Arial Black" w:hAnsi="Arial Black"/>
                      <w:color w:val="000000"/>
                      <w:spacing w:val="-6"/>
                      <w:sz w:val="28"/>
                    </w:rPr>
                    <w:t>OKUL</w:t>
                  </w:r>
                  <w:r w:rsidR="007F3448">
                    <w:rPr>
                      <w:rFonts w:ascii="Arial Black" w:hAnsi="Arial Black"/>
                      <w:color w:val="000000"/>
                      <w:spacing w:val="-6"/>
                      <w:sz w:val="28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000000"/>
                      <w:spacing w:val="-6"/>
                      <w:sz w:val="28"/>
                    </w:rPr>
                    <w:t>BAŞARISINI</w:t>
                  </w:r>
                  <w:r w:rsidR="007F3448">
                    <w:rPr>
                      <w:rFonts w:ascii="Arial Black" w:hAnsi="Arial Black"/>
                      <w:color w:val="000000"/>
                      <w:spacing w:val="-6"/>
                      <w:sz w:val="28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000000"/>
                      <w:spacing w:val="-6"/>
                      <w:sz w:val="28"/>
                    </w:rPr>
                    <w:t>ETKİLEYEN</w:t>
                  </w:r>
                </w:p>
                <w:p w:rsidR="00655664" w:rsidRDefault="00B94CEF">
                  <w:pPr>
                    <w:spacing w:before="165"/>
                    <w:ind w:left="143"/>
                    <w:rPr>
                      <w:rFonts w:ascii="Liberation Sans Narrow" w:hAnsi="Liberation Sans Narrow"/>
                      <w:b/>
                      <w:color w:val="000000"/>
                      <w:sz w:val="28"/>
                    </w:rPr>
                  </w:pPr>
                  <w:r>
                    <w:rPr>
                      <w:rFonts w:ascii="Liberation Sans Narrow" w:hAnsi="Liberation Sans Narrow"/>
                      <w:b/>
                      <w:color w:val="000000"/>
                      <w:spacing w:val="-2"/>
                      <w:w w:val="135"/>
                      <w:sz w:val="28"/>
                    </w:rPr>
                    <w:t>FAKTÖRLER</w:t>
                  </w:r>
                </w:p>
              </w:txbxContent>
            </v:textbox>
            <w10:wrap anchorx="page" anchory="page"/>
          </v:shape>
        </w:pict>
      </w:r>
      <w:r w:rsidRPr="00FB6B25">
        <w:pict>
          <v:shape id="docshape26" o:spid="_x0000_s1030" type="#_x0000_t202" style="position:absolute;margin-left:312.75pt;margin-top:81pt;width:242.25pt;height:216.75pt;z-index:15740416;mso-position-horizontal-relative:page;mso-position-vertical-relative:page" fillcolor="#4bacc6 [3208]" strokecolor="#f2f2f2 [3041]" strokeweight="3pt">
            <v:shadow on="t" type="perspective" color="#205867 [1608]" opacity=".5" offset="1pt" offset2="-1pt"/>
            <v:textbox inset="0,0,0,0">
              <w:txbxContent>
                <w:p w:rsidR="00655664" w:rsidRDefault="00B94CEF">
                  <w:pPr>
                    <w:pStyle w:val="GvdeMetni"/>
                    <w:spacing w:before="75"/>
                    <w:ind w:left="14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Kalabalık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sınıflar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ve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yetersiz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fiziki</w:t>
                  </w:r>
                </w:p>
                <w:p w:rsidR="00655664" w:rsidRDefault="00B94CEF">
                  <w:pPr>
                    <w:pStyle w:val="GvdeMetni"/>
                    <w:spacing w:before="49"/>
                    <w:ind w:left="145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koşullar,</w:t>
                  </w:r>
                </w:p>
                <w:p w:rsidR="00655664" w:rsidRDefault="00B94CEF">
                  <w:pPr>
                    <w:pStyle w:val="GvdeMetni"/>
                    <w:spacing w:before="50" w:line="276" w:lineRule="auto"/>
                    <w:ind w:left="14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Yaşayarak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öğrenme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etkinliklerinin </w:t>
                  </w:r>
                  <w:r>
                    <w:rPr>
                      <w:color w:val="000000"/>
                      <w:spacing w:val="-2"/>
                    </w:rPr>
                    <w:t>olmaması,</w:t>
                  </w:r>
                </w:p>
                <w:p w:rsidR="00655664" w:rsidRDefault="00B94CEF">
                  <w:pPr>
                    <w:pStyle w:val="GvdeMetni"/>
                    <w:spacing w:line="334" w:lineRule="exact"/>
                    <w:ind w:left="14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Çocuklarda</w:t>
                  </w:r>
                  <w:r>
                    <w:rPr>
                      <w:color w:val="000000"/>
                      <w:spacing w:val="-2"/>
                    </w:rPr>
                    <w:t xml:space="preserve"> yaratıcılığın</w:t>
                  </w:r>
                </w:p>
                <w:p w:rsidR="00655664" w:rsidRDefault="00B94CEF">
                  <w:pPr>
                    <w:pStyle w:val="GvdeMetni"/>
                    <w:spacing w:before="49"/>
                    <w:ind w:left="145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desteklenmemesi,</w:t>
                  </w:r>
                </w:p>
                <w:p w:rsidR="00655664" w:rsidRDefault="00B94CEF">
                  <w:pPr>
                    <w:pStyle w:val="GvdeMetni"/>
                    <w:spacing w:before="50" w:line="278" w:lineRule="auto"/>
                    <w:ind w:left="145" w:right="14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Ders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dışı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etkinliklere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zaman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ayrılmaması, akademik başarıya odaklanmak, Öğretmen beklentisi,</w:t>
                  </w:r>
                </w:p>
                <w:p w:rsidR="00655664" w:rsidRDefault="00B94CEF">
                  <w:pPr>
                    <w:pStyle w:val="GvdeMetni"/>
                    <w:spacing w:line="328" w:lineRule="exact"/>
                    <w:ind w:left="14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Öğretmenin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yanlış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model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olması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ve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yanlış</w:t>
                  </w:r>
                </w:p>
                <w:p w:rsidR="00655664" w:rsidRDefault="00B94CEF">
                  <w:pPr>
                    <w:pStyle w:val="GvdeMetni"/>
                    <w:spacing w:before="50"/>
                    <w:ind w:left="145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yönlendirme</w:t>
                  </w:r>
                </w:p>
              </w:txbxContent>
            </v:textbox>
            <w10:wrap anchorx="page" anchory="page"/>
          </v:shape>
        </w:pict>
      </w:r>
      <w:r w:rsidRPr="00FB6B25">
        <w:pict>
          <v:shape id="docshape27" o:spid="_x0000_s1029" type="#_x0000_t202" style="position:absolute;margin-left:565.5pt;margin-top:45pt;width:234.75pt;height:102.75pt;z-index:15740928;mso-position-horizontal-relative:page;mso-position-vertical-relative:page" fillcolor="#4bacc6 [3208]" strokecolor="#f2f2f2 [3041]" strokeweight="3pt">
            <v:shadow on="t" type="perspective" color="#205867 [1608]" opacity=".5" offset="1pt" offset2="-1pt"/>
            <v:textbox inset="0,0,0,0">
              <w:txbxContent>
                <w:p w:rsidR="00655664" w:rsidRDefault="00B94CEF">
                  <w:pPr>
                    <w:pStyle w:val="GvdeMetni"/>
                    <w:spacing w:before="74" w:line="276" w:lineRule="auto"/>
                    <w:ind w:left="146" w:right="54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Gerçekçi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olmayan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beklentiler,Ailenin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okula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karşı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olumsuz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tutumu, Çocuğa sorumluluk vermemeleri,Teknolojik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aletler için sınır </w:t>
                  </w:r>
                  <w:r>
                    <w:rPr>
                      <w:color w:val="000000"/>
                      <w:spacing w:val="-2"/>
                    </w:rPr>
                    <w:t>koyulmaması</w:t>
                  </w:r>
                </w:p>
              </w:txbxContent>
            </v:textbox>
            <w10:wrap anchorx="page" anchory="page"/>
          </v:shape>
        </w:pict>
      </w:r>
      <w:r w:rsidRPr="00FB6B25">
        <w:pict>
          <v:shape id="docshape28" o:spid="_x0000_s1028" type="#_x0000_t202" style="position:absolute;margin-left:312.75pt;margin-top:45pt;width:229.5pt;height:28.5pt;z-index:15741440;mso-position-horizontal-relative:page;mso-position-vertical-relative:page" fillcolor="#4bacc6 [3208]" strokecolor="#f2f2f2 [3041]" strokeweight="3pt">
            <v:shadow on="t" type="perspective" color="#205867 [1608]" opacity=".5" offset="1pt" offset2="-1pt"/>
            <v:textbox inset="0,0,0,0">
              <w:txbxContent>
                <w:p w:rsidR="00655664" w:rsidRDefault="00B94CEF">
                  <w:pPr>
                    <w:spacing w:before="149"/>
                    <w:ind w:left="145"/>
                    <w:rPr>
                      <w:rFonts w:ascii="Verdana" w:hAnsi="Verdana"/>
                      <w:b/>
                      <w:color w:val="000000"/>
                      <w:sz w:val="26"/>
                    </w:rPr>
                  </w:pPr>
                  <w:r>
                    <w:rPr>
                      <w:rFonts w:ascii="Trebuchet MS" w:hAnsi="Trebuchet MS"/>
                      <w:b/>
                      <w:color w:val="000000"/>
                      <w:sz w:val="26"/>
                    </w:rPr>
                    <w:t>OKULA</w:t>
                  </w:r>
                  <w:r w:rsidR="007F3448">
                    <w:rPr>
                      <w:rFonts w:ascii="Trebuchet MS" w:hAnsi="Trebuchet MS"/>
                      <w:b/>
                      <w:color w:val="000000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000000"/>
                      <w:sz w:val="26"/>
                    </w:rPr>
                    <w:t>BAĞLI</w:t>
                  </w:r>
                  <w:r w:rsidR="007F3448">
                    <w:rPr>
                      <w:rFonts w:ascii="Verdana" w:hAnsi="Verdana"/>
                      <w:b/>
                      <w:color w:val="000000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000000"/>
                      <w:spacing w:val="-2"/>
                      <w:sz w:val="26"/>
                    </w:rPr>
                    <w:t>NEDENLER</w:t>
                  </w:r>
                </w:p>
              </w:txbxContent>
            </v:textbox>
            <w10:wrap anchorx="page" anchory="page"/>
          </v:shape>
        </w:pict>
      </w:r>
      <w:r w:rsidRPr="00FB6B25">
        <w:pict>
          <v:shape id="docshape29" o:spid="_x0000_s1027" type="#_x0000_t202" style="position:absolute;margin-left:30pt;margin-top:45pt;width:207.75pt;height:27.75pt;z-index:15741952;mso-position-horizontal-relative:page;mso-position-vertical-relative:page" fillcolor="#4bacc6 [3208]" strokecolor="#f2f2f2 [3041]" strokeweight="3pt">
            <v:shadow on="t" type="perspective" color="#205867 [1608]" opacity=".5" offset="1pt" offset2="-1pt"/>
            <v:textbox inset="0,0,0,0">
              <w:txbxContent>
                <w:p w:rsidR="00655664" w:rsidRDefault="00B94CEF">
                  <w:pPr>
                    <w:spacing w:before="74"/>
                    <w:ind w:left="143"/>
                    <w:rPr>
                      <w:rFonts w:ascii="Arial Black" w:hAnsi="Arial Black"/>
                      <w:color w:val="000000"/>
                      <w:sz w:val="28"/>
                    </w:rPr>
                  </w:pPr>
                  <w:r>
                    <w:rPr>
                      <w:rFonts w:ascii="Arial Black" w:hAnsi="Arial Black"/>
                      <w:color w:val="000000"/>
                      <w:spacing w:val="-4"/>
                      <w:sz w:val="28"/>
                    </w:rPr>
                    <w:t>OKUL</w:t>
                  </w:r>
                  <w:r w:rsidR="007F3448">
                    <w:rPr>
                      <w:rFonts w:ascii="Arial Black" w:hAnsi="Arial Black"/>
                      <w:color w:val="000000"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000000"/>
                      <w:spacing w:val="-4"/>
                      <w:sz w:val="28"/>
                    </w:rPr>
                    <w:t>BAŞARISI</w:t>
                  </w:r>
                  <w:r w:rsidR="007F3448">
                    <w:rPr>
                      <w:rFonts w:ascii="Arial Black" w:hAnsi="Arial Black"/>
                      <w:color w:val="000000"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000000"/>
                      <w:spacing w:val="-4"/>
                      <w:sz w:val="28"/>
                    </w:rPr>
                    <w:t>NEDİR?</w:t>
                  </w:r>
                </w:p>
              </w:txbxContent>
            </v:textbox>
            <w10:wrap anchorx="page" anchory="page"/>
          </v:shape>
        </w:pict>
      </w:r>
      <w:r w:rsidRPr="00FB6B25">
        <w:pict>
          <v:shape id="docshape30" o:spid="_x0000_s1026" type="#_x0000_t202" style="position:absolute;margin-left:30pt;margin-top:81pt;width:241.5pt;height:159.75pt;z-index:15742464;mso-position-horizontal-relative:page;mso-position-vertical-relative:page" fillcolor="#4bacc6 [3208]" strokecolor="#f2f2f2 [3041]" strokeweight="3pt">
            <v:shadow on="t" type="perspective" color="#205867 [1608]" opacity=".5" offset="1pt" offset2="-1pt"/>
            <v:textbox inset="0,0,0,0">
              <w:txbxContent>
                <w:p w:rsidR="00655664" w:rsidRDefault="00B94CEF">
                  <w:pPr>
                    <w:pStyle w:val="GvdeMetni"/>
                    <w:spacing w:before="75" w:line="276" w:lineRule="auto"/>
                    <w:ind w:left="143" w:right="18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Okul başarısı,akademik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becerilerinin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yanı sıra çocuğun sosyal, duygusal ve kişisel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özelliklerinin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de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devreye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girdiği bir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bütündür.</w:t>
                  </w:r>
                </w:p>
                <w:p w:rsidR="00655664" w:rsidRDefault="00B94CEF">
                  <w:pPr>
                    <w:pStyle w:val="GvdeMetni"/>
                    <w:spacing w:line="276" w:lineRule="auto"/>
                    <w:ind w:left="143" w:right="18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Sosyal ilişkileri, sanatsal ilişkileri, sportif başarıları, yaratıcı düşünme becerisi,kendini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ifade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etme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becerilerini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içerir.</w:t>
                  </w:r>
                </w:p>
              </w:txbxContent>
            </v:textbox>
            <w10:wrap anchorx="page" anchory="page"/>
          </v:shape>
        </w:pict>
      </w:r>
    </w:p>
    <w:p w:rsidR="00E976A5" w:rsidRPr="00E976A5" w:rsidRDefault="00E976A5" w:rsidP="00E976A5"/>
    <w:p w:rsidR="00E976A5" w:rsidRPr="00E976A5" w:rsidRDefault="00E976A5" w:rsidP="00E976A5"/>
    <w:p w:rsidR="00E976A5" w:rsidRPr="00E976A5" w:rsidRDefault="00E976A5" w:rsidP="00E976A5">
      <w:pPr>
        <w:tabs>
          <w:tab w:val="left" w:pos="5171"/>
        </w:tabs>
        <w:rPr>
          <w:color w:val="FFC000"/>
        </w:rPr>
      </w:pPr>
      <w:r>
        <w:tab/>
      </w:r>
    </w:p>
    <w:p w:rsidR="00E976A5" w:rsidRDefault="00E976A5" w:rsidP="00E976A5">
      <w:pPr>
        <w:pBdr>
          <w:bottom w:val="single" w:sz="4" w:space="1" w:color="auto"/>
        </w:pBdr>
        <w:tabs>
          <w:tab w:val="left" w:pos="12246"/>
        </w:tabs>
      </w:pPr>
      <w:r w:rsidRPr="00FB6B25">
        <w:rPr>
          <w:sz w:val="24"/>
        </w:rPr>
        <w:pict>
          <v:shape id="docshape16" o:spid="_x0000_s1040" type="#_x0000_t202" style="position:absolute;margin-left:571.75pt;margin-top:434.9pt;width:234.75pt;height:62.25pt;z-index:15735296;mso-position-horizontal-relative:page;mso-position-vertical-relative:page" fillcolor="#4bacc6 [3208]" strokecolor="#f2f2f2 [3041]" strokeweight="3pt">
            <v:shadow on="t" type="perspective" color="#205867 [1608]" opacity=".5" offset="1pt" offset2="-1pt"/>
            <v:textbox inset="0,0,0,0">
              <w:txbxContent>
                <w:p w:rsidR="00655664" w:rsidRDefault="00B94CEF">
                  <w:pPr>
                    <w:pStyle w:val="GvdeMetni"/>
                    <w:spacing w:before="76" w:line="276" w:lineRule="auto"/>
                    <w:ind w:left="146" w:right="37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Öğrenci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motivasyonunu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artırmak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için öğrenci merkezli çalışmalar </w:t>
                  </w:r>
                  <w:r>
                    <w:rPr>
                      <w:color w:val="000000"/>
                      <w:spacing w:val="-2"/>
                    </w:rPr>
                    <w:t>yapılmalıdır.</w:t>
                  </w:r>
                </w:p>
              </w:txbxContent>
            </v:textbox>
            <w10:wrap anchorx="page" anchory="page"/>
          </v:shape>
        </w:pict>
      </w:r>
      <w:r w:rsidRPr="00FB6B25">
        <w:rPr>
          <w:sz w:val="24"/>
        </w:rPr>
        <w:pict>
          <v:shape id="docshape17" o:spid="_x0000_s1039" type="#_x0000_t202" style="position:absolute;margin-left:571.75pt;margin-top:369.25pt;width:234.75pt;height:45.75pt;z-index:15735808;mso-position-horizontal-relative:page;mso-position-vertical-relative:page" fillcolor="#4bacc6 [3208]" strokecolor="#f2f2f2 [3041]" strokeweight="3pt">
            <v:shadow on="t" type="perspective" color="#205867 [1608]" opacity=".5" offset="1pt" offset2="-1pt"/>
            <v:textbox inset="0,0,0,0">
              <w:txbxContent>
                <w:p w:rsidR="00655664" w:rsidRDefault="00B94CEF">
                  <w:pPr>
                    <w:pStyle w:val="GvdeMetni"/>
                    <w:spacing w:before="77" w:line="276" w:lineRule="auto"/>
                    <w:ind w:left="146" w:right="37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Eğitim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içeriği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öğrencilerin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olgunluk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ve gelişim özelliklerine uygun olmalıdır.</w:t>
                  </w:r>
                </w:p>
              </w:txbxContent>
            </v:textbox>
            <w10:wrap anchorx="page" anchory="page"/>
          </v:shape>
        </w:pict>
      </w:r>
      <w:r w:rsidRPr="00FB6B25">
        <w:rPr>
          <w:sz w:val="24"/>
        </w:rPr>
        <w:pict>
          <v:shape id="docshape18" o:spid="_x0000_s1038" type="#_x0000_t202" style="position:absolute;margin-left:571.75pt;margin-top:297pt;width:234.75pt;height:60.75pt;z-index:15736320;mso-position-horizontal-relative:page;mso-position-vertical-relative:page" fillcolor="#4bacc6 [3208]" strokecolor="#f2f2f2 [3041]" strokeweight="3pt">
            <v:shadow on="t" type="perspective" color="#205867 [1608]" opacity=".5" offset="1pt" offset2="-1pt"/>
            <v:textbox inset="0,0,0,0">
              <w:txbxContent>
                <w:p w:rsidR="00655664" w:rsidRDefault="00B94CEF">
                  <w:pPr>
                    <w:pStyle w:val="GvdeMetni"/>
                    <w:spacing w:before="51" w:line="278" w:lineRule="auto"/>
                    <w:ind w:left="146" w:right="37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Sınıf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kuralları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öğrencilerle</w:t>
                  </w:r>
                  <w:r w:rsidR="007F344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birlikte belirlenip, öğrencilere </w:t>
                  </w:r>
                  <w:r>
                    <w:rPr>
                      <w:color w:val="000000"/>
                      <w:spacing w:val="-2"/>
                    </w:rPr>
                    <w:t>benimsetilmelidir.</w:t>
                  </w:r>
                </w:p>
              </w:txbxContent>
            </v:textbox>
            <w10:wrap anchorx="page" anchory="page"/>
          </v:shape>
        </w:pict>
      </w:r>
      <w:r w:rsidRPr="00FB6B25">
        <w:rPr>
          <w:sz w:val="24"/>
        </w:rPr>
        <w:pict>
          <v:shape id="docshape24" o:spid="_x0000_s1032" type="#_x0000_t202" style="position:absolute;margin-left:565.5pt;margin-top:175.5pt;width:234.75pt;height:103.5pt;z-index:15739392;mso-position-horizontal-relative:page;mso-position-vertical-relative:page" fillcolor="#4bacc6 [3208]" strokecolor="#f2f2f2 [3041]" strokeweight="3pt">
            <v:shadow on="t" type="perspective" color="#205867 [1608]" opacity=".5" offset="1pt" offset2="-1pt"/>
            <v:textbox inset="0,0,0,0">
              <w:txbxContent>
                <w:p w:rsidR="00655664" w:rsidRDefault="00B94CEF">
                  <w:pPr>
                    <w:spacing w:before="79" w:line="314" w:lineRule="auto"/>
                    <w:ind w:left="214" w:right="214"/>
                    <w:jc w:val="center"/>
                    <w:rPr>
                      <w:rFonts w:ascii="Arial Black" w:hAnsi="Arial Black"/>
                      <w:color w:val="000000"/>
                      <w:sz w:val="28"/>
                    </w:rPr>
                  </w:pPr>
                  <w:r>
                    <w:rPr>
                      <w:rFonts w:ascii="Liberation Sans Narrow" w:hAnsi="Liberation Sans Narrow"/>
                      <w:b/>
                      <w:color w:val="000000"/>
                      <w:sz w:val="28"/>
                    </w:rPr>
                    <w:t>OKU</w:t>
                  </w:r>
                  <w:r>
                    <w:rPr>
                      <w:rFonts w:ascii="Arial Black" w:hAnsi="Arial Black"/>
                      <w:color w:val="000000"/>
                      <w:sz w:val="28"/>
                    </w:rPr>
                    <w:t xml:space="preserve">L BAŞARISINI ARTIRMAK İÇİN </w:t>
                  </w:r>
                  <w:r>
                    <w:rPr>
                      <w:rFonts w:ascii="Arial Black" w:hAnsi="Arial Black"/>
                      <w:color w:val="000000"/>
                      <w:spacing w:val="-2"/>
                      <w:sz w:val="28"/>
                    </w:rPr>
                    <w:t>ÖĞRETMENLERE</w:t>
                  </w:r>
                </w:p>
                <w:p w:rsidR="00655664" w:rsidRDefault="00B94CEF">
                  <w:pPr>
                    <w:spacing w:line="389" w:lineRule="exact"/>
                    <w:ind w:left="214" w:right="214"/>
                    <w:jc w:val="center"/>
                    <w:rPr>
                      <w:rFonts w:ascii="Arial Black" w:hAnsi="Arial Black"/>
                      <w:color w:val="000000"/>
                      <w:sz w:val="28"/>
                    </w:rPr>
                  </w:pPr>
                  <w:r>
                    <w:rPr>
                      <w:rFonts w:ascii="Arial Black" w:hAnsi="Arial Black"/>
                      <w:color w:val="000000"/>
                      <w:spacing w:val="-2"/>
                      <w:sz w:val="28"/>
                    </w:rPr>
                    <w:t>ÖNERİLER</w:t>
                  </w:r>
                </w:p>
              </w:txbxContent>
            </v:textbox>
            <w10:wrap anchorx="page" anchory="page"/>
          </v:shape>
        </w:pict>
      </w:r>
    </w:p>
    <w:p w:rsidR="00E976A5" w:rsidRPr="00E976A5" w:rsidRDefault="00E976A5" w:rsidP="00E976A5"/>
    <w:p w:rsidR="00E976A5" w:rsidRDefault="00E976A5" w:rsidP="00E976A5"/>
    <w:p w:rsidR="00655664" w:rsidRPr="00E976A5" w:rsidRDefault="00E976A5" w:rsidP="00E976A5">
      <w:pPr>
        <w:tabs>
          <w:tab w:val="left" w:pos="5434"/>
        </w:tabs>
      </w:pPr>
      <w:r>
        <w:tab/>
      </w:r>
    </w:p>
    <w:sectPr w:rsidR="00655664" w:rsidRPr="00E976A5" w:rsidSect="00655664">
      <w:pgSz w:w="16840" w:h="11910" w:orient="landscape"/>
      <w:pgMar w:top="900" w:right="560" w:bottom="280" w:left="5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555" w:rsidRDefault="00644555" w:rsidP="00E976A5">
      <w:r>
        <w:separator/>
      </w:r>
    </w:p>
  </w:endnote>
  <w:endnote w:type="continuationSeparator" w:id="1">
    <w:p w:rsidR="00644555" w:rsidRDefault="00644555" w:rsidP="00E97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Black">
    <w:altName w:val="Arial Black"/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555" w:rsidRDefault="00644555" w:rsidP="00E976A5">
      <w:r>
        <w:separator/>
      </w:r>
    </w:p>
  </w:footnote>
  <w:footnote w:type="continuationSeparator" w:id="1">
    <w:p w:rsidR="00644555" w:rsidRDefault="00644555" w:rsidP="00E976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55664"/>
    <w:rsid w:val="00644555"/>
    <w:rsid w:val="00655664"/>
    <w:rsid w:val="007F3448"/>
    <w:rsid w:val="00B94CEF"/>
    <w:rsid w:val="00D97FE3"/>
    <w:rsid w:val="00E976A5"/>
    <w:rsid w:val="00F318EB"/>
    <w:rsid w:val="00FB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55664"/>
    <w:rPr>
      <w:rFonts w:ascii="Comic Sans MS" w:eastAsia="Comic Sans MS" w:hAnsi="Comic Sans MS" w:cs="Comic Sans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56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55664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655664"/>
  </w:style>
  <w:style w:type="paragraph" w:customStyle="1" w:styleId="TableParagraph">
    <w:name w:val="Table Paragraph"/>
    <w:basedOn w:val="Normal"/>
    <w:uiPriority w:val="1"/>
    <w:qFormat/>
    <w:rsid w:val="00655664"/>
  </w:style>
  <w:style w:type="paragraph" w:styleId="stbilgi">
    <w:name w:val="header"/>
    <w:basedOn w:val="Normal"/>
    <w:link w:val="stbilgiChar"/>
    <w:uiPriority w:val="99"/>
    <w:semiHidden/>
    <w:unhideWhenUsed/>
    <w:rsid w:val="00E976A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976A5"/>
    <w:rPr>
      <w:rFonts w:ascii="Comic Sans MS" w:eastAsia="Comic Sans MS" w:hAnsi="Comic Sans MS" w:cs="Comic Sans MS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E976A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976A5"/>
    <w:rPr>
      <w:rFonts w:ascii="Comic Sans MS" w:eastAsia="Comic Sans MS" w:hAnsi="Comic Sans MS" w:cs="Comic Sans MS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uzdev.org/post/basariya-giden-her-yol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B60AD-6FB5-42DE-A0F9-605DDAE8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Toshiba</dc:creator>
  <cp:lastModifiedBy>HP</cp:lastModifiedBy>
  <cp:revision>3</cp:revision>
  <dcterms:created xsi:type="dcterms:W3CDTF">2024-12-25T08:41:00Z</dcterms:created>
  <dcterms:modified xsi:type="dcterms:W3CDTF">2024-12-25T08:45:00Z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2024-12-25T00:00:00Z</vt:filetime>
  </property>
  <property fmtid="{D5CDD505-2E9C-101B-9397-08002B2CF9AE}" pid="5" name="Producer">
    <vt:lpwstr>3-Heights(TM) PDF Security Shell 4.8.25.2 (http://www.pdf-tools.com)</vt:lpwstr>
  </property>
</Properties>
</file>